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22" w:rsidRDefault="00527DD0">
      <w:r>
        <w:t xml:space="preserve">Pensioni: Adepp, ok a Codice investimenti in attesa decreto </w:t>
      </w:r>
      <w:r>
        <w:br/>
        <w:t xml:space="preserve">Oliveti, testo 'indirizzo politico' su modalità gestione risorse </w:t>
      </w:r>
      <w:r>
        <w:br/>
        <w:t xml:space="preserve">ROMA </w:t>
      </w:r>
      <w:r>
        <w:br/>
        <w:t>(ANSA) - ROMA, 20 SET - L'Adepp (Associazione degli Enti previdenziali privati) ha approvato "con un solo astenuto e tutti i presenti favorevoli" il Codice di autoregolamentazione sugli investimenti delle Casse. Ne dà notizia all'ANSA, al termine dell'assemblea dell'Associazione, il presidente Alberto Oliveti, spiegando che si tratta di "un documento di indirizzo politico, rigoroso, flessibile e modulabile" secondo le esigenze delle Casse e soprattutto "proattivo", nel senso che "non si contrappone" al decreto governativo sugli investimenti degli Enti (che dovrebbe arrivare nelle prossime settimane, ndr). Il testo "entra nella politica di investimento degli Enti e nelle modalità di gestione delle risorse", mentre sul fronte dei limiti agli investimenti, aggiunge, "sostanzialmente si rifà a quello che finora conosciamo dell'analogo decreto" (laddove gli investimenti immobiliari sono previsti nel limite del 35% del totale delle disponibilità, ndr). "Andremo a fare dei piccoli miglioramenti tecnici nei prossimi giorni - conclude Oliveti - e ogni Cassa sottoporrà il testo alle sue valutazioni". (ANSA).</w:t>
      </w:r>
    </w:p>
    <w:sectPr w:rsidR="00B17022" w:rsidSect="00B170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7DD0"/>
    <w:rsid w:val="00043B54"/>
    <w:rsid w:val="0008435F"/>
    <w:rsid w:val="000A6505"/>
    <w:rsid w:val="00121A97"/>
    <w:rsid w:val="00133680"/>
    <w:rsid w:val="001435B5"/>
    <w:rsid w:val="001651C5"/>
    <w:rsid w:val="00186333"/>
    <w:rsid w:val="00195A48"/>
    <w:rsid w:val="00195C19"/>
    <w:rsid w:val="00275F9A"/>
    <w:rsid w:val="002A03BB"/>
    <w:rsid w:val="002B060E"/>
    <w:rsid w:val="002F4EC5"/>
    <w:rsid w:val="0036789E"/>
    <w:rsid w:val="00377E73"/>
    <w:rsid w:val="0039798B"/>
    <w:rsid w:val="00397FA4"/>
    <w:rsid w:val="003B303F"/>
    <w:rsid w:val="003B5ED2"/>
    <w:rsid w:val="0042156E"/>
    <w:rsid w:val="00450496"/>
    <w:rsid w:val="00453292"/>
    <w:rsid w:val="00491923"/>
    <w:rsid w:val="00501530"/>
    <w:rsid w:val="00527DD0"/>
    <w:rsid w:val="00571189"/>
    <w:rsid w:val="005738F3"/>
    <w:rsid w:val="005819BD"/>
    <w:rsid w:val="00583E0C"/>
    <w:rsid w:val="005B60CA"/>
    <w:rsid w:val="00607E0E"/>
    <w:rsid w:val="00661C40"/>
    <w:rsid w:val="006668C4"/>
    <w:rsid w:val="00674611"/>
    <w:rsid w:val="00695531"/>
    <w:rsid w:val="00695B4F"/>
    <w:rsid w:val="006E3F13"/>
    <w:rsid w:val="00746057"/>
    <w:rsid w:val="00764ECF"/>
    <w:rsid w:val="00786523"/>
    <w:rsid w:val="007A0D89"/>
    <w:rsid w:val="007E554D"/>
    <w:rsid w:val="007F0F6E"/>
    <w:rsid w:val="008026F3"/>
    <w:rsid w:val="008302F6"/>
    <w:rsid w:val="008370DC"/>
    <w:rsid w:val="00865E80"/>
    <w:rsid w:val="008967A5"/>
    <w:rsid w:val="009F1B86"/>
    <w:rsid w:val="009F555E"/>
    <w:rsid w:val="00A26B1D"/>
    <w:rsid w:val="00A90604"/>
    <w:rsid w:val="00AA0154"/>
    <w:rsid w:val="00AD2608"/>
    <w:rsid w:val="00AD616F"/>
    <w:rsid w:val="00AF1510"/>
    <w:rsid w:val="00B17022"/>
    <w:rsid w:val="00B22A43"/>
    <w:rsid w:val="00B57564"/>
    <w:rsid w:val="00B67F46"/>
    <w:rsid w:val="00C3376A"/>
    <w:rsid w:val="00C404AE"/>
    <w:rsid w:val="00C94E57"/>
    <w:rsid w:val="00CA7939"/>
    <w:rsid w:val="00CC3F2A"/>
    <w:rsid w:val="00D51E80"/>
    <w:rsid w:val="00D61FE2"/>
    <w:rsid w:val="00D67106"/>
    <w:rsid w:val="00DD2C0A"/>
    <w:rsid w:val="00DD7CA2"/>
    <w:rsid w:val="00E1491C"/>
    <w:rsid w:val="00EC00A2"/>
    <w:rsid w:val="00F04387"/>
    <w:rsid w:val="00F06237"/>
    <w:rsid w:val="00F1358C"/>
    <w:rsid w:val="00F1758C"/>
    <w:rsid w:val="00F95AEC"/>
    <w:rsid w:val="00FA4FAD"/>
    <w:rsid w:val="00FE51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0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adepp</dc:creator>
  <cp:lastModifiedBy>adepp</cp:lastModifiedBy>
  <cp:revision>1</cp:revision>
  <dcterms:created xsi:type="dcterms:W3CDTF">2016-09-22T09:36:00Z</dcterms:created>
  <dcterms:modified xsi:type="dcterms:W3CDTF">2016-09-22T09:36:00Z</dcterms:modified>
</cp:coreProperties>
</file>